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xlwemyc6q4fn" w:id="0"/>
      <w:bookmarkEnd w:id="0"/>
      <w:r w:rsidDel="00000000" w:rsidR="00000000" w:rsidRPr="00000000">
        <w:rPr>
          <w:rtl w:val="0"/>
        </w:rPr>
        <w:t xml:space="preserve">Sumo Battle Rule Sheet</w:t>
      </w:r>
    </w:p>
    <w:p w:rsidR="00000000" w:rsidDel="00000000" w:rsidP="00000000" w:rsidRDefault="00000000" w:rsidRPr="00000000" w14:paraId="00000002">
      <w:pPr>
        <w:spacing w:line="31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145q5bp0mex2" w:id="1"/>
      <w:bookmarkEnd w:id="1"/>
      <w:r w:rsidDel="00000000" w:rsidR="00000000" w:rsidRPr="00000000">
        <w:rPr>
          <w:rtl w:val="0"/>
        </w:rPr>
        <w:t xml:space="preserve">Sumo Battle Setup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All rovers start inside the arena with backs facing the centre of the ring. 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All competitors must start their code at the same time on the referee’s call.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6kts5vvk4ea0" w:id="2"/>
      <w:bookmarkEnd w:id="2"/>
      <w:r w:rsidDel="00000000" w:rsidR="00000000" w:rsidRPr="00000000">
        <w:rPr>
          <w:rtl w:val="0"/>
        </w:rPr>
        <w:t xml:space="preserve">Sumo Battle Rules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Nobody is allowed to interfere with the rovers besides the referee. 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The battle is over once all but one rover is defeated. The final rover in the ring is declared the winner.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The referee can call a stalemate if rovers are in an unwinnable situation for 10 seconds. The referee can either restart the match or declare a draw.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 rover is defeated when one of the following conditions are met: 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It has been knocked out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It has been incapacitated.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It is disqualified by the referee 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  <w:t xml:space="preserve">The referee will remove rovers from the battle once they have been defeated.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rPr/>
      </w:pPr>
      <w:bookmarkStart w:colFirst="0" w:colLast="0" w:name="_c911pjrvr518" w:id="3"/>
      <w:bookmarkEnd w:id="3"/>
      <w:r w:rsidDel="00000000" w:rsidR="00000000" w:rsidRPr="00000000">
        <w:rPr>
          <w:rtl w:val="0"/>
        </w:rPr>
        <w:t xml:space="preserve">What is a Knockout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When the majority of the rover’s is outside the arena. The referee decides when a knock has happened.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6310313" cy="101520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10313" cy="10152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rPr/>
      </w:pPr>
      <w:bookmarkStart w:colFirst="0" w:colLast="0" w:name="_s0gyrldgnlz5" w:id="4"/>
      <w:bookmarkEnd w:id="4"/>
      <w:r w:rsidDel="00000000" w:rsidR="00000000" w:rsidRPr="00000000">
        <w:rPr>
          <w:rtl w:val="0"/>
        </w:rPr>
        <w:t xml:space="preserve">What is Incapacitation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 rover is considered incapacitated if: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The rover is unable to move on it’s own, e.g. tracks fallen off or obstruction from attachment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The rover’s program has stopped running.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rPr/>
      </w:pPr>
      <w:bookmarkStart w:colFirst="0" w:colLast="0" w:name="_jyxxlnwt86d4" w:id="5"/>
      <w:bookmarkEnd w:id="5"/>
      <w:r w:rsidDel="00000000" w:rsidR="00000000" w:rsidRPr="00000000">
        <w:rPr>
          <w:rtl w:val="0"/>
        </w:rPr>
        <w:t xml:space="preserve">What is a Disqualification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The referee can disqualify a rover if the rover’s code does not move. The rover must attempt to battle while in the match.</w:t>
      </w:r>
    </w:p>
    <w:sectPr>
      <w:pgSz w:h="15840" w:w="12240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sz w:val="23"/>
        <w:szCs w:val="23"/>
        <w:lang w:val="en"/>
      </w:rPr>
    </w:rPrDefault>
    <w:pPrDefault>
      <w:pPr>
        <w:shd w:fill="ffffff" w:val="clear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hd w:fill="ffffff" w:val="clear"/>
      <w:spacing w:line="335.99999999999994" w:lineRule="auto"/>
    </w:pPr>
    <w:rPr>
      <w:rFonts w:ascii="Roboto Mono" w:cs="Roboto Mono" w:eastAsia="Roboto Mono" w:hAnsi="Roboto Mono"/>
      <w:b w:val="1"/>
      <w:bCs w:val="1"/>
      <w:sz w:val="46"/>
      <w:szCs w:val="46"/>
    </w:rPr>
  </w:style>
  <w:style w:type="paragraph" w:styleId="Heading2">
    <w:name w:val="heading 2"/>
    <w:basedOn w:val="Normal"/>
    <w:next w:val="Normal"/>
    <w:pPr>
      <w:keepNext w:val="1"/>
      <w:keepLines w:val="1"/>
      <w:spacing w:line="321.6" w:lineRule="auto"/>
    </w:pPr>
    <w:rPr>
      <w:rFonts w:ascii="Roboto Mono" w:cs="Roboto Mono" w:eastAsia="Roboto Mono" w:hAnsi="Roboto Mono"/>
      <w:b w:val="1"/>
      <w:bCs w:val="1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rFonts w:ascii="Roboto Mono" w:cs="Roboto Mono" w:eastAsia="Roboto Mono" w:hAnsi="Roboto Mono"/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